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3AD" w:rsidRPr="00D263AD" w:rsidRDefault="00D263AD" w:rsidP="00D263AD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D263AD">
        <w:rPr>
          <w:rFonts w:ascii="黑体" w:eastAsia="黑体" w:hAnsiTheme="minorEastAsia" w:hint="eastAsia"/>
          <w:sz w:val="36"/>
          <w:szCs w:val="36"/>
        </w:rPr>
        <w:t>房屋建筑工程施工总承包企业资质等级标准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房屋建筑工程施工总承包企业资质分为特级、一级、二级、三级。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特级资质标准：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、企业注册资本金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亿元以上。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、企业净资产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．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亿元以上。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年年平均工程结算收入</w:t>
      </w:r>
      <w:r w:rsidRPr="00D263AD">
        <w:rPr>
          <w:sz w:val="24"/>
          <w:szCs w:val="24"/>
        </w:rPr>
        <w:t>15</w:t>
      </w:r>
      <w:r w:rsidRPr="00D263AD">
        <w:rPr>
          <w:sz w:val="24"/>
          <w:szCs w:val="24"/>
        </w:rPr>
        <w:t>亿元以上。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、企业其他条件均达到一级资质标准。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一级资质标准：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年承担过下列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项中的</w:t>
      </w: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项以上工程的施工总承包或主体工程承包，工程质量合格。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25</w:t>
      </w:r>
      <w:r w:rsidRPr="00D263AD">
        <w:rPr>
          <w:sz w:val="24"/>
          <w:szCs w:val="24"/>
        </w:rPr>
        <w:t>层以上的房屋建筑工程；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100</w:t>
      </w:r>
      <w:r w:rsidRPr="00D263AD">
        <w:rPr>
          <w:sz w:val="24"/>
          <w:szCs w:val="24"/>
        </w:rPr>
        <w:t>米以上的构筑物或建筑物；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）单体建筑面积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万平方米以上的房屋建筑工程；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）单</w:t>
      </w:r>
      <w:proofErr w:type="gramStart"/>
      <w:r w:rsidRPr="00D263AD">
        <w:rPr>
          <w:sz w:val="24"/>
          <w:szCs w:val="24"/>
        </w:rPr>
        <w:t>跨</w:t>
      </w:r>
      <w:proofErr w:type="gramEnd"/>
      <w:r w:rsidRPr="00D263AD">
        <w:rPr>
          <w:sz w:val="24"/>
          <w:szCs w:val="24"/>
        </w:rPr>
        <w:t>跨度</w:t>
      </w:r>
      <w:r w:rsidRPr="00D263AD">
        <w:rPr>
          <w:sz w:val="24"/>
          <w:szCs w:val="24"/>
        </w:rPr>
        <w:t>30</w:t>
      </w:r>
      <w:r w:rsidRPr="00D263AD">
        <w:rPr>
          <w:sz w:val="24"/>
          <w:szCs w:val="24"/>
        </w:rPr>
        <w:t>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）建筑面积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万平方米以上的住宅小区或建筑群体；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）单项建安合同额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亿元以上的房屋建筑工程。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、企业经理具有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年以上从事工程管理工作经历或具有高级职称；总工程师具有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年以上从事建筑施工技术管理工作经历并具有本专业高级职称；总会计师具有高级会计职称；总经济师具有高级职称。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企业有职称的工程技术和经济管理人员不少于</w:t>
      </w:r>
      <w:r w:rsidRPr="00D263AD">
        <w:rPr>
          <w:sz w:val="24"/>
          <w:szCs w:val="24"/>
        </w:rPr>
        <w:t>300</w:t>
      </w:r>
      <w:r w:rsidRPr="00D263AD">
        <w:rPr>
          <w:sz w:val="24"/>
          <w:szCs w:val="24"/>
        </w:rPr>
        <w:t>人，其中工程技术人员不少于</w:t>
      </w:r>
      <w:r w:rsidRPr="00D263AD">
        <w:rPr>
          <w:sz w:val="24"/>
          <w:szCs w:val="24"/>
        </w:rPr>
        <w:t>200</w:t>
      </w:r>
      <w:r w:rsidRPr="00D263AD">
        <w:rPr>
          <w:sz w:val="24"/>
          <w:szCs w:val="24"/>
        </w:rPr>
        <w:t>人；工程技术人员中，具有高级职称的人员不少于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人，具有中级职称的人员不少于</w:t>
      </w:r>
      <w:r w:rsidRPr="00D263AD">
        <w:rPr>
          <w:sz w:val="24"/>
          <w:szCs w:val="24"/>
        </w:rPr>
        <w:t>60</w:t>
      </w:r>
      <w:r w:rsidRPr="00D263AD">
        <w:rPr>
          <w:sz w:val="24"/>
          <w:szCs w:val="24"/>
        </w:rPr>
        <w:t>人。企业具有的一级资质项目经理不少于</w:t>
      </w:r>
      <w:r w:rsidRPr="00D263AD">
        <w:rPr>
          <w:sz w:val="24"/>
          <w:szCs w:val="24"/>
        </w:rPr>
        <w:t>12</w:t>
      </w:r>
      <w:r w:rsidRPr="00D263AD">
        <w:rPr>
          <w:sz w:val="24"/>
          <w:szCs w:val="24"/>
        </w:rPr>
        <w:t>人。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、企业注册资本金</w:t>
      </w:r>
      <w:r w:rsidRPr="00D263AD">
        <w:rPr>
          <w:sz w:val="24"/>
          <w:szCs w:val="24"/>
        </w:rPr>
        <w:t>5000</w:t>
      </w:r>
      <w:r w:rsidRPr="00D263AD">
        <w:rPr>
          <w:sz w:val="24"/>
          <w:szCs w:val="24"/>
        </w:rPr>
        <w:t>万元以上，企业净资产</w:t>
      </w:r>
      <w:r w:rsidRPr="00D263AD">
        <w:rPr>
          <w:sz w:val="24"/>
          <w:szCs w:val="24"/>
        </w:rPr>
        <w:t>6000</w:t>
      </w:r>
      <w:r w:rsidRPr="00D263AD">
        <w:rPr>
          <w:sz w:val="24"/>
          <w:szCs w:val="24"/>
        </w:rPr>
        <w:t>万元以上。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年最高</w:t>
      </w:r>
      <w:proofErr w:type="gramStart"/>
      <w:r w:rsidRPr="00D263AD">
        <w:rPr>
          <w:sz w:val="24"/>
          <w:szCs w:val="24"/>
        </w:rPr>
        <w:t>年工程</w:t>
      </w:r>
      <w:proofErr w:type="gramEnd"/>
      <w:r w:rsidRPr="00D263AD">
        <w:rPr>
          <w:sz w:val="24"/>
          <w:szCs w:val="24"/>
        </w:rPr>
        <w:t>结算收入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亿元以上。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、企业具有与承包工程范围相适应的施工机械和质量检测设备。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二级资质标准：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年承担过下列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项中的</w:t>
      </w: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项以上工程的施工总承包或主体工程承包，工程质量合格。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12</w:t>
      </w:r>
      <w:r w:rsidRPr="00D263AD">
        <w:rPr>
          <w:sz w:val="24"/>
          <w:szCs w:val="24"/>
        </w:rPr>
        <w:t>层以上的房屋建筑工程；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lastRenderedPageBreak/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50</w:t>
      </w:r>
      <w:r w:rsidRPr="00D263AD">
        <w:rPr>
          <w:sz w:val="24"/>
          <w:szCs w:val="24"/>
        </w:rPr>
        <w:t>米以上的构筑物或建筑物；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）单体建筑面积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万平方米以上的房屋建筑工程；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）单</w:t>
      </w:r>
      <w:proofErr w:type="gramStart"/>
      <w:r w:rsidRPr="00D263AD">
        <w:rPr>
          <w:sz w:val="24"/>
          <w:szCs w:val="24"/>
        </w:rPr>
        <w:t>跨</w:t>
      </w:r>
      <w:proofErr w:type="gramEnd"/>
      <w:r w:rsidRPr="00D263AD">
        <w:rPr>
          <w:sz w:val="24"/>
          <w:szCs w:val="24"/>
        </w:rPr>
        <w:t>跨度</w:t>
      </w:r>
      <w:r w:rsidRPr="00D263AD">
        <w:rPr>
          <w:sz w:val="24"/>
          <w:szCs w:val="24"/>
        </w:rPr>
        <w:t>21</w:t>
      </w:r>
      <w:r w:rsidRPr="00D263AD">
        <w:rPr>
          <w:sz w:val="24"/>
          <w:szCs w:val="24"/>
        </w:rPr>
        <w:t>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）建筑面积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万平方米以上的住宅小区或建筑群体；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）单项建安合同额</w:t>
      </w:r>
      <w:r w:rsidRPr="00D263AD">
        <w:rPr>
          <w:sz w:val="24"/>
          <w:szCs w:val="24"/>
        </w:rPr>
        <w:t>3000</w:t>
      </w:r>
      <w:r w:rsidRPr="00D263AD">
        <w:rPr>
          <w:sz w:val="24"/>
          <w:szCs w:val="24"/>
        </w:rPr>
        <w:t>万元以上的房屋建筑工程。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、企业经理具有</w:t>
      </w:r>
      <w:r w:rsidRPr="00D263AD">
        <w:rPr>
          <w:sz w:val="24"/>
          <w:szCs w:val="24"/>
        </w:rPr>
        <w:t>8</w:t>
      </w:r>
      <w:r w:rsidRPr="00D263AD">
        <w:rPr>
          <w:sz w:val="24"/>
          <w:szCs w:val="24"/>
        </w:rPr>
        <w:t>年以上从事工程管理工作经历或具有中级以上职称；技术</w:t>
      </w:r>
      <w:proofErr w:type="gramStart"/>
      <w:r w:rsidRPr="00D263AD">
        <w:rPr>
          <w:sz w:val="24"/>
          <w:szCs w:val="24"/>
        </w:rPr>
        <w:t>负贪人</w:t>
      </w:r>
      <w:proofErr w:type="gramEnd"/>
      <w:r w:rsidRPr="00D263AD">
        <w:rPr>
          <w:sz w:val="24"/>
          <w:szCs w:val="24"/>
        </w:rPr>
        <w:t>具有</w:t>
      </w:r>
      <w:r w:rsidRPr="00D263AD">
        <w:rPr>
          <w:sz w:val="24"/>
          <w:szCs w:val="24"/>
        </w:rPr>
        <w:t>8</w:t>
      </w:r>
      <w:r w:rsidRPr="00D263AD">
        <w:rPr>
          <w:sz w:val="24"/>
          <w:szCs w:val="24"/>
        </w:rPr>
        <w:t>年以上从事建筑施工技术管理工作经历并具有本专业高级职称；财务负责人具有中级以上会计职称。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企业有职称的工程技术和经济管理人员不少于</w:t>
      </w:r>
      <w:r w:rsidRPr="00D263AD">
        <w:rPr>
          <w:sz w:val="24"/>
          <w:szCs w:val="24"/>
        </w:rPr>
        <w:t>150</w:t>
      </w:r>
      <w:r w:rsidRPr="00D263AD">
        <w:rPr>
          <w:sz w:val="24"/>
          <w:szCs w:val="24"/>
        </w:rPr>
        <w:t>人，其中工程技术人员不少于</w:t>
      </w:r>
      <w:r w:rsidRPr="00D263AD">
        <w:rPr>
          <w:sz w:val="24"/>
          <w:szCs w:val="24"/>
        </w:rPr>
        <w:t>100</w:t>
      </w:r>
      <w:r w:rsidRPr="00D263AD">
        <w:rPr>
          <w:sz w:val="24"/>
          <w:szCs w:val="24"/>
        </w:rPr>
        <w:t>人；工程技术人员中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具有高级职称的人员不少于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人，具有中级职称的人员不少于</w:t>
      </w:r>
      <w:r w:rsidRPr="00D263AD">
        <w:rPr>
          <w:sz w:val="24"/>
          <w:szCs w:val="24"/>
        </w:rPr>
        <w:t>20</w:t>
      </w:r>
      <w:r w:rsidRPr="00D263AD">
        <w:rPr>
          <w:sz w:val="24"/>
          <w:szCs w:val="24"/>
        </w:rPr>
        <w:t>人。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企业具有的二级资质以上项目经理不少于</w:t>
      </w:r>
      <w:r w:rsidRPr="00D263AD">
        <w:rPr>
          <w:sz w:val="24"/>
          <w:szCs w:val="24"/>
        </w:rPr>
        <w:t>12</w:t>
      </w:r>
      <w:r w:rsidRPr="00D263AD">
        <w:rPr>
          <w:sz w:val="24"/>
          <w:szCs w:val="24"/>
        </w:rPr>
        <w:t>人。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、企业注册资本金</w:t>
      </w:r>
      <w:r w:rsidRPr="00D263AD">
        <w:rPr>
          <w:sz w:val="24"/>
          <w:szCs w:val="24"/>
        </w:rPr>
        <w:t>2000</w:t>
      </w:r>
      <w:r w:rsidRPr="00D263AD">
        <w:rPr>
          <w:sz w:val="24"/>
          <w:szCs w:val="24"/>
        </w:rPr>
        <w:t>万元以上企业净资产</w:t>
      </w:r>
      <w:r w:rsidRPr="00D263AD">
        <w:rPr>
          <w:sz w:val="24"/>
          <w:szCs w:val="24"/>
        </w:rPr>
        <w:t>2500</w:t>
      </w:r>
      <w:r w:rsidRPr="00D263AD">
        <w:rPr>
          <w:sz w:val="24"/>
          <w:szCs w:val="24"/>
        </w:rPr>
        <w:t>万元以上。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年最高</w:t>
      </w:r>
      <w:proofErr w:type="gramStart"/>
      <w:r w:rsidRPr="00D263AD">
        <w:rPr>
          <w:sz w:val="24"/>
          <w:szCs w:val="24"/>
        </w:rPr>
        <w:t>年工程</w:t>
      </w:r>
      <w:proofErr w:type="gramEnd"/>
      <w:r w:rsidRPr="00D263AD">
        <w:rPr>
          <w:sz w:val="24"/>
          <w:szCs w:val="24"/>
        </w:rPr>
        <w:t>结算收入</w:t>
      </w:r>
      <w:r w:rsidRPr="00D263AD">
        <w:rPr>
          <w:sz w:val="24"/>
          <w:szCs w:val="24"/>
        </w:rPr>
        <w:t>8000</w:t>
      </w:r>
      <w:r w:rsidRPr="00D263AD">
        <w:rPr>
          <w:sz w:val="24"/>
          <w:szCs w:val="24"/>
        </w:rPr>
        <w:t>万元以上。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、企业具有与承包工程范围相适应的施工机械和质量检测设备。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三级资质标准：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年承担过下列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项中的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项以上工程的施工总承包或主体工程承包，工程质量合格。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层以上的房屋建筑工程；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25</w:t>
      </w:r>
      <w:r w:rsidRPr="00D263AD">
        <w:rPr>
          <w:sz w:val="24"/>
          <w:szCs w:val="24"/>
        </w:rPr>
        <w:t>米以上的构筑物或建筑物；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）单体建筑面积</w:t>
      </w:r>
      <w:r w:rsidRPr="00D263AD">
        <w:rPr>
          <w:sz w:val="24"/>
          <w:szCs w:val="24"/>
        </w:rPr>
        <w:t>5000</w:t>
      </w:r>
      <w:r w:rsidRPr="00D263AD">
        <w:rPr>
          <w:sz w:val="24"/>
          <w:szCs w:val="24"/>
        </w:rPr>
        <w:t>平方米以上的房屋建筑工程；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）单</w:t>
      </w:r>
      <w:proofErr w:type="gramStart"/>
      <w:r w:rsidRPr="00D263AD">
        <w:rPr>
          <w:sz w:val="24"/>
          <w:szCs w:val="24"/>
        </w:rPr>
        <w:t>跨</w:t>
      </w:r>
      <w:proofErr w:type="gramEnd"/>
      <w:r w:rsidRPr="00D263AD">
        <w:rPr>
          <w:sz w:val="24"/>
          <w:szCs w:val="24"/>
        </w:rPr>
        <w:t>跨度</w:t>
      </w:r>
      <w:r w:rsidRPr="00D263AD">
        <w:rPr>
          <w:sz w:val="24"/>
          <w:szCs w:val="24"/>
        </w:rPr>
        <w:t>l 5</w:t>
      </w:r>
      <w:r w:rsidRPr="00D263AD">
        <w:rPr>
          <w:sz w:val="24"/>
          <w:szCs w:val="24"/>
        </w:rPr>
        <w:t>米以上的房屋建筑工程；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）单项建安合同额</w:t>
      </w:r>
      <w:r w:rsidRPr="00D263AD">
        <w:rPr>
          <w:sz w:val="24"/>
          <w:szCs w:val="24"/>
        </w:rPr>
        <w:t>500</w:t>
      </w:r>
      <w:r w:rsidRPr="00D263AD">
        <w:rPr>
          <w:sz w:val="24"/>
          <w:szCs w:val="24"/>
        </w:rPr>
        <w:t>万元以上的房屋建筑工程。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、企业经理具有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年以上从事工程管理工作经历；技术负责人具有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年以上从事建筑施工技术管理工作经历并具有本专业中级以上职称；财务负责人具有初级以上会计职称。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企业有职称的工程技术和经济管理人员不少于</w:t>
      </w:r>
      <w:r w:rsidRPr="00D263AD">
        <w:rPr>
          <w:sz w:val="24"/>
          <w:szCs w:val="24"/>
        </w:rPr>
        <w:t>50</w:t>
      </w:r>
      <w:r w:rsidRPr="00D263AD">
        <w:rPr>
          <w:sz w:val="24"/>
          <w:szCs w:val="24"/>
        </w:rPr>
        <w:t>人，其中工程技术人员不少于</w:t>
      </w:r>
      <w:r w:rsidRPr="00D263AD">
        <w:rPr>
          <w:sz w:val="24"/>
          <w:szCs w:val="24"/>
        </w:rPr>
        <w:t>30</w:t>
      </w:r>
      <w:r w:rsidRPr="00D263AD">
        <w:rPr>
          <w:sz w:val="24"/>
          <w:szCs w:val="24"/>
        </w:rPr>
        <w:t>人；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工程技术人员中，具有中级以上职称的人员不少于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人。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lastRenderedPageBreak/>
        <w:t>企业具有的三级资质以上项目经理不少于</w:t>
      </w:r>
      <w:r w:rsidRPr="00D263AD">
        <w:rPr>
          <w:sz w:val="24"/>
          <w:szCs w:val="24"/>
        </w:rPr>
        <w:t>10</w:t>
      </w:r>
      <w:r w:rsidRPr="00D263AD">
        <w:rPr>
          <w:sz w:val="24"/>
          <w:szCs w:val="24"/>
        </w:rPr>
        <w:t>人。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、企业注册资本金</w:t>
      </w:r>
      <w:r w:rsidRPr="00D263AD">
        <w:rPr>
          <w:sz w:val="24"/>
          <w:szCs w:val="24"/>
        </w:rPr>
        <w:t>600</w:t>
      </w:r>
      <w:r w:rsidRPr="00D263AD">
        <w:rPr>
          <w:sz w:val="24"/>
          <w:szCs w:val="24"/>
        </w:rPr>
        <w:t>万元以上，企业净资产</w:t>
      </w:r>
      <w:r w:rsidRPr="00D263AD">
        <w:rPr>
          <w:sz w:val="24"/>
          <w:szCs w:val="24"/>
        </w:rPr>
        <w:t>700</w:t>
      </w:r>
      <w:r w:rsidRPr="00D263AD">
        <w:rPr>
          <w:sz w:val="24"/>
          <w:szCs w:val="24"/>
        </w:rPr>
        <w:t>万元以上。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4</w:t>
      </w:r>
      <w:r w:rsidRPr="00D263AD">
        <w:rPr>
          <w:sz w:val="24"/>
          <w:szCs w:val="24"/>
        </w:rPr>
        <w:t>、企业近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年最高</w:t>
      </w:r>
      <w:proofErr w:type="gramStart"/>
      <w:r w:rsidRPr="00D263AD">
        <w:rPr>
          <w:sz w:val="24"/>
          <w:szCs w:val="24"/>
        </w:rPr>
        <w:t>年工程</w:t>
      </w:r>
      <w:proofErr w:type="gramEnd"/>
      <w:r w:rsidRPr="00D263AD">
        <w:rPr>
          <w:sz w:val="24"/>
          <w:szCs w:val="24"/>
        </w:rPr>
        <w:t>结算收入</w:t>
      </w:r>
      <w:r w:rsidRPr="00D263AD">
        <w:rPr>
          <w:sz w:val="24"/>
          <w:szCs w:val="24"/>
        </w:rPr>
        <w:t>2400</w:t>
      </w:r>
      <w:r w:rsidRPr="00D263AD">
        <w:rPr>
          <w:sz w:val="24"/>
          <w:szCs w:val="24"/>
        </w:rPr>
        <w:t>万元以上。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、企业具有与承包工程范围相适应的施工机械和质量检测设备。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承包工程范围：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特级企业：可承担各类房屋建筑工程的施工。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一级企业：可承担单项建安合同额不超过企业注册资本金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倍的下列房屋建筑工程的施工。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40</w:t>
      </w:r>
      <w:r w:rsidRPr="00D263AD">
        <w:rPr>
          <w:sz w:val="24"/>
          <w:szCs w:val="24"/>
        </w:rPr>
        <w:t>层及以下、各类跨度的房屋建筑工程；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240</w:t>
      </w:r>
      <w:r w:rsidRPr="00D263AD">
        <w:rPr>
          <w:sz w:val="24"/>
          <w:szCs w:val="24"/>
        </w:rPr>
        <w:t>米及以下的构筑物；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）建筑面积</w:t>
      </w:r>
      <w:r w:rsidRPr="00D263AD">
        <w:rPr>
          <w:sz w:val="24"/>
          <w:szCs w:val="24"/>
        </w:rPr>
        <w:t>20</w:t>
      </w:r>
      <w:r w:rsidRPr="00D263AD">
        <w:rPr>
          <w:sz w:val="24"/>
          <w:szCs w:val="24"/>
        </w:rPr>
        <w:t>万平方米及以下的住宅小区或建筑群体。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二级企业：可承担单项建安合同额不超过企业注册资本金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倍的下列房屋建筑工程的施工。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28</w:t>
      </w:r>
      <w:r w:rsidRPr="00D263AD">
        <w:rPr>
          <w:sz w:val="24"/>
          <w:szCs w:val="24"/>
        </w:rPr>
        <w:t>层及以下、单</w:t>
      </w:r>
      <w:proofErr w:type="gramStart"/>
      <w:r w:rsidRPr="00D263AD">
        <w:rPr>
          <w:sz w:val="24"/>
          <w:szCs w:val="24"/>
        </w:rPr>
        <w:t>跨</w:t>
      </w:r>
      <w:proofErr w:type="gramEnd"/>
      <w:r w:rsidRPr="00D263AD">
        <w:rPr>
          <w:sz w:val="24"/>
          <w:szCs w:val="24"/>
        </w:rPr>
        <w:t>跨度</w:t>
      </w:r>
      <w:r w:rsidRPr="00D263AD">
        <w:rPr>
          <w:sz w:val="24"/>
          <w:szCs w:val="24"/>
        </w:rPr>
        <w:t>36</w:t>
      </w:r>
      <w:r w:rsidRPr="00D263AD">
        <w:rPr>
          <w:sz w:val="24"/>
          <w:szCs w:val="24"/>
        </w:rPr>
        <w:t>米及以下的房屋建筑工程；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120</w:t>
      </w:r>
      <w:r w:rsidRPr="00D263AD">
        <w:rPr>
          <w:sz w:val="24"/>
          <w:szCs w:val="24"/>
        </w:rPr>
        <w:t>米及以下的构筑物；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）建筑面积</w:t>
      </w:r>
      <w:r w:rsidRPr="00D263AD">
        <w:rPr>
          <w:sz w:val="24"/>
          <w:szCs w:val="24"/>
        </w:rPr>
        <w:t>12</w:t>
      </w:r>
      <w:r w:rsidRPr="00D263AD">
        <w:rPr>
          <w:sz w:val="24"/>
          <w:szCs w:val="24"/>
        </w:rPr>
        <w:t>万平方米及以下的住宅小区或建筑群体。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三级企业：可承担单项建安合同额不超过企业注册资本金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倍的下列房屋建筑工程的施工：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1</w:t>
      </w:r>
      <w:r w:rsidRPr="00D263AD">
        <w:rPr>
          <w:sz w:val="24"/>
          <w:szCs w:val="24"/>
        </w:rPr>
        <w:t>）</w:t>
      </w:r>
      <w:r w:rsidRPr="00D263AD">
        <w:rPr>
          <w:sz w:val="24"/>
          <w:szCs w:val="24"/>
        </w:rPr>
        <w:t>14</w:t>
      </w:r>
      <w:r w:rsidRPr="00D263AD">
        <w:rPr>
          <w:sz w:val="24"/>
          <w:szCs w:val="24"/>
        </w:rPr>
        <w:t>层及以下、单</w:t>
      </w:r>
      <w:proofErr w:type="gramStart"/>
      <w:r w:rsidRPr="00D263AD">
        <w:rPr>
          <w:sz w:val="24"/>
          <w:szCs w:val="24"/>
        </w:rPr>
        <w:t>跨</w:t>
      </w:r>
      <w:proofErr w:type="gramEnd"/>
      <w:r w:rsidRPr="00D263AD">
        <w:rPr>
          <w:sz w:val="24"/>
          <w:szCs w:val="24"/>
        </w:rPr>
        <w:t>跨度</w:t>
      </w:r>
      <w:r w:rsidRPr="00D263AD">
        <w:rPr>
          <w:sz w:val="24"/>
          <w:szCs w:val="24"/>
        </w:rPr>
        <w:t>24</w:t>
      </w:r>
      <w:r w:rsidRPr="00D263AD">
        <w:rPr>
          <w:sz w:val="24"/>
          <w:szCs w:val="24"/>
        </w:rPr>
        <w:t>米及以下的房屋建筑工程；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2</w:t>
      </w:r>
      <w:r w:rsidRPr="00D263AD">
        <w:rPr>
          <w:sz w:val="24"/>
          <w:szCs w:val="24"/>
        </w:rPr>
        <w:t>）高度</w:t>
      </w:r>
      <w:r w:rsidRPr="00D263AD">
        <w:rPr>
          <w:sz w:val="24"/>
          <w:szCs w:val="24"/>
        </w:rPr>
        <w:t>70</w:t>
      </w:r>
      <w:r w:rsidRPr="00D263AD">
        <w:rPr>
          <w:sz w:val="24"/>
          <w:szCs w:val="24"/>
        </w:rPr>
        <w:t>米及以下的构筑物；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（</w:t>
      </w:r>
      <w:r w:rsidRPr="00D263AD">
        <w:rPr>
          <w:sz w:val="24"/>
          <w:szCs w:val="24"/>
        </w:rPr>
        <w:t>3</w:t>
      </w:r>
      <w:r w:rsidRPr="00D263AD">
        <w:rPr>
          <w:sz w:val="24"/>
          <w:szCs w:val="24"/>
        </w:rPr>
        <w:t>）建筑面积</w:t>
      </w:r>
      <w:r w:rsidRPr="00D263AD">
        <w:rPr>
          <w:sz w:val="24"/>
          <w:szCs w:val="24"/>
        </w:rPr>
        <w:t>6</w:t>
      </w:r>
      <w:r w:rsidRPr="00D263AD">
        <w:rPr>
          <w:sz w:val="24"/>
          <w:szCs w:val="24"/>
        </w:rPr>
        <w:t>万平方米及以下的住宅小区或建筑群体。</w:t>
      </w:r>
    </w:p>
    <w:p w:rsidR="00D263AD" w:rsidRPr="00D263AD" w:rsidRDefault="00D263AD" w:rsidP="00D263AD">
      <w:pPr>
        <w:spacing w:line="360" w:lineRule="auto"/>
        <w:ind w:firstLineChars="200" w:firstLine="480"/>
        <w:rPr>
          <w:sz w:val="24"/>
          <w:szCs w:val="24"/>
        </w:rPr>
      </w:pPr>
      <w:r w:rsidRPr="00D263AD">
        <w:rPr>
          <w:sz w:val="24"/>
          <w:szCs w:val="24"/>
        </w:rPr>
        <w:t>注：房屋建筑工程是指工业、民用与公共建筑（建筑物、构筑物）工程。工程内容包括地基与基础工程，土石方工程，结构工程，屋面工程</w:t>
      </w:r>
      <w:r w:rsidRPr="00D263AD">
        <w:rPr>
          <w:sz w:val="24"/>
          <w:szCs w:val="24"/>
        </w:rPr>
        <w:t>5</w:t>
      </w:r>
      <w:r w:rsidRPr="00D263AD">
        <w:rPr>
          <w:sz w:val="24"/>
          <w:szCs w:val="24"/>
        </w:rPr>
        <w:t>内、外部的装修装饰工程，上下水、供暖、电器、卫生洁具、通风、照明、消防、防雷等安装工程。</w:t>
      </w:r>
    </w:p>
    <w:p w:rsidR="00FD306C" w:rsidRPr="00D263AD" w:rsidRDefault="00FD306C" w:rsidP="00D263AD">
      <w:pPr>
        <w:spacing w:line="360" w:lineRule="auto"/>
        <w:ind w:firstLineChars="200" w:firstLine="480"/>
        <w:rPr>
          <w:sz w:val="24"/>
          <w:szCs w:val="24"/>
        </w:rPr>
      </w:pPr>
    </w:p>
    <w:sectPr w:rsidR="00FD306C" w:rsidRPr="00D263AD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263AD"/>
    <w:rsid w:val="00D263AD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D263A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799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292</Words>
  <Characters>1668</Characters>
  <Application>Microsoft Office Word</Application>
  <DocSecurity>0</DocSecurity>
  <Lines>13</Lines>
  <Paragraphs>3</Paragraphs>
  <ScaleCrop>false</ScaleCrop>
  <Company>微软中国</Company>
  <LinksUpToDate>false</LinksUpToDate>
  <CharactersWithSpaces>1957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2013-04-02T07:29:00Z</dcterms:created>
  <dcterms:modified xsi:type="dcterms:W3CDTF">2013-04-02T07:31:00Z</dcterms:modified>
</cp:coreProperties>
</file>